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hanging="0"/>
        <w:jc w:val="center"/>
        <w:rPr>
          <w:b/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pacing w:lineRule="auto" w:line="276" w:before="0" w:after="200"/>
        <w:ind w:left="0" w:firstLine="426"/>
        <w:contextualSpacing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Общее положение</w:t>
      </w:r>
    </w:p>
    <w:p>
      <w:pPr>
        <w:pStyle w:val="Normal"/>
        <w:widowControl/>
        <w:shd w:val="clear" w:color="auto" w:fill="FFFFFF"/>
        <w:spacing w:before="0" w:after="0"/>
        <w:ind w:right="567" w:firstLine="426"/>
        <w:contextualSpacing/>
        <w:jc w:val="both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« </w:t>
      </w:r>
      <w:r>
        <w:rPr>
          <w:rFonts w:eastAsia="Calibri"/>
          <w:sz w:val="28"/>
          <w:szCs w:val="28"/>
          <w:lang w:eastAsia="en-US"/>
        </w:rPr>
        <w:t>Ясли-сад</w:t>
      </w:r>
      <w:r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2 «</w:t>
      </w:r>
      <w:r>
        <w:rPr>
          <w:rFonts w:eastAsia="Calibri"/>
          <w:sz w:val="28"/>
          <w:szCs w:val="28"/>
          <w:lang w:eastAsia="en-US"/>
        </w:rPr>
        <w:t xml:space="preserve">Веселая планета» комбинированного типа </w:t>
      </w:r>
      <w:r>
        <w:rPr>
          <w:rFonts w:eastAsia="Calibri" w:cs="Times New Roman"/>
          <w:sz w:val="28"/>
          <w:szCs w:val="28"/>
          <w:lang w:eastAsia="en-US"/>
        </w:rPr>
        <w:t>города Мариуполя»</w:t>
      </w:r>
      <w:r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>
        <w:rPr>
          <w:rFonts w:eastAsia="Calibri"/>
          <w:bCs/>
          <w:kern w:val="2"/>
          <w:sz w:val="28"/>
          <w:szCs w:val="28"/>
          <w:lang w:eastAsia="en-US"/>
        </w:rPr>
        <w:t xml:space="preserve">Федеральным законом Российской Федерации от 29 декабря 2012 г. №273-ФЗ </w:t>
      </w:r>
      <w:r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Положение  принимается  на Педагогическом совете муниципального бюджетного дошкольного образовательного учреждения «</w:t>
      </w:r>
      <w:r>
        <w:rPr>
          <w:rFonts w:eastAsia="Calibri"/>
          <w:sz w:val="28"/>
          <w:szCs w:val="28"/>
          <w:lang w:eastAsia="en-US"/>
        </w:rPr>
        <w:t>Ясли-сад</w:t>
      </w:r>
      <w:r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2 «</w:t>
      </w:r>
      <w:r>
        <w:rPr>
          <w:rFonts w:eastAsia="Calibri"/>
          <w:sz w:val="28"/>
          <w:szCs w:val="28"/>
          <w:lang w:eastAsia="en-US"/>
        </w:rPr>
        <w:t xml:space="preserve">Веселая планета» комбинированного типа </w:t>
      </w:r>
      <w:r>
        <w:rPr>
          <w:rFonts w:eastAsia="Calibri" w:cs="Times New Roman"/>
          <w:sz w:val="28"/>
          <w:szCs w:val="28"/>
          <w:lang w:eastAsia="en-US"/>
        </w:rPr>
        <w:t>города Мариуполя»</w:t>
      </w:r>
      <w:r>
        <w:rPr>
          <w:rFonts w:eastAsia="Calibri"/>
          <w:sz w:val="28"/>
          <w:szCs w:val="28"/>
          <w:lang w:eastAsia="en-US"/>
        </w:rPr>
        <w:t xml:space="preserve"> (далее – </w:t>
      </w:r>
      <w:r>
        <w:rPr>
          <w:rFonts w:eastAsia="Calibri"/>
          <w:sz w:val="28"/>
          <w:szCs w:val="28"/>
          <w:lang w:eastAsia="en-US"/>
        </w:rPr>
        <w:t>МБ</w:t>
      </w:r>
      <w:r>
        <w:rPr>
          <w:rFonts w:eastAsia="Calibri"/>
          <w:sz w:val="28"/>
          <w:szCs w:val="28"/>
          <w:lang w:eastAsia="en-US"/>
        </w:rPr>
        <w:t xml:space="preserve">ДОУ </w:t>
      </w:r>
      <w:r>
        <w:rPr>
          <w:rFonts w:eastAsia="Calibri"/>
          <w:sz w:val="28"/>
          <w:szCs w:val="28"/>
          <w:lang w:eastAsia="en-US"/>
        </w:rPr>
        <w:t>№72</w:t>
      </w:r>
      <w:r>
        <w:rPr>
          <w:rFonts w:eastAsia="Calibri"/>
          <w:sz w:val="28"/>
          <w:szCs w:val="28"/>
          <w:lang w:eastAsia="en-US"/>
        </w:rPr>
        <w:t xml:space="preserve">) с учетом мнения родительского комитета </w:t>
      </w:r>
      <w:r>
        <w:rPr>
          <w:rFonts w:eastAsia="Calibri"/>
          <w:sz w:val="28"/>
          <w:szCs w:val="28"/>
          <w:lang w:eastAsia="en-US"/>
        </w:rPr>
        <w:t>МБ</w:t>
      </w:r>
      <w:r>
        <w:rPr>
          <w:rFonts w:eastAsia="Calibri"/>
          <w:sz w:val="28"/>
          <w:szCs w:val="28"/>
          <w:lang w:eastAsia="en-US"/>
        </w:rPr>
        <w:t xml:space="preserve">ДОУ </w:t>
      </w:r>
      <w:r>
        <w:rPr>
          <w:rFonts w:eastAsia="Calibri"/>
          <w:sz w:val="28"/>
          <w:szCs w:val="28"/>
          <w:lang w:eastAsia="en-US"/>
        </w:rPr>
        <w:t>№72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Настоящее Положение  является локальным нормативным актом, регламентирующим деятельность </w:t>
      </w:r>
      <w:r>
        <w:rPr>
          <w:rFonts w:eastAsia="Calibri"/>
          <w:sz w:val="28"/>
          <w:szCs w:val="28"/>
          <w:lang w:eastAsia="en-US"/>
        </w:rPr>
        <w:t>МБ</w:t>
      </w:r>
      <w:r>
        <w:rPr>
          <w:rFonts w:eastAsia="Calibri"/>
          <w:sz w:val="28"/>
          <w:szCs w:val="28"/>
          <w:lang w:eastAsia="en-US"/>
        </w:rPr>
        <w:t xml:space="preserve">ДОУ </w:t>
      </w:r>
      <w:r>
        <w:rPr>
          <w:rFonts w:eastAsia="Calibri"/>
          <w:sz w:val="28"/>
          <w:szCs w:val="28"/>
          <w:lang w:eastAsia="en-US"/>
        </w:rPr>
        <w:t>№72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Действие настоящее Положения распространяется на детей, посещающих </w:t>
      </w:r>
      <w:r>
        <w:rPr>
          <w:rFonts w:eastAsia="Calibri"/>
          <w:sz w:val="28"/>
          <w:szCs w:val="28"/>
          <w:lang w:eastAsia="en-US"/>
        </w:rPr>
        <w:t>МБ</w:t>
      </w:r>
      <w:r>
        <w:rPr>
          <w:rFonts w:eastAsia="Calibri"/>
          <w:sz w:val="28"/>
          <w:szCs w:val="28"/>
          <w:lang w:eastAsia="en-US"/>
        </w:rPr>
        <w:t xml:space="preserve">ДОУ </w:t>
      </w:r>
      <w:r>
        <w:rPr>
          <w:rFonts w:eastAsia="Calibri"/>
          <w:sz w:val="28"/>
          <w:szCs w:val="28"/>
          <w:lang w:eastAsia="en-US"/>
        </w:rPr>
        <w:t>№72</w:t>
      </w:r>
      <w:r>
        <w:rPr>
          <w:rFonts w:eastAsia="Calibri"/>
          <w:sz w:val="28"/>
          <w:szCs w:val="28"/>
          <w:lang w:eastAsia="en-US"/>
        </w:rPr>
        <w:t xml:space="preserve"> и осваивающих Образовательную программу дошкольного образования МБДОУ «</w:t>
      </w:r>
      <w:r>
        <w:rPr>
          <w:rFonts w:eastAsia="Calibri"/>
          <w:sz w:val="28"/>
          <w:szCs w:val="28"/>
          <w:lang w:eastAsia="en-US"/>
        </w:rPr>
        <w:t>Ясли-сад</w:t>
      </w:r>
      <w:r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2 «</w:t>
      </w:r>
      <w:r>
        <w:rPr>
          <w:rFonts w:eastAsia="Calibri"/>
          <w:sz w:val="28"/>
          <w:szCs w:val="28"/>
          <w:lang w:eastAsia="en-US"/>
        </w:rPr>
        <w:t xml:space="preserve">Веселая планета» комбинированного типа </w:t>
      </w:r>
      <w:r>
        <w:rPr>
          <w:rFonts w:eastAsia="Calibri" w:cs="Times New Roman"/>
          <w:sz w:val="28"/>
          <w:szCs w:val="28"/>
          <w:lang w:eastAsia="en-US"/>
        </w:rPr>
        <w:t>города Мариуполя»</w:t>
      </w:r>
      <w:r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>
      <w:pPr>
        <w:pStyle w:val="Normal"/>
        <w:widowControl/>
        <w:ind w:right="567"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pacing w:lineRule="auto" w:line="276" w:before="0" w:after="200"/>
        <w:ind w:left="0" w:firstLine="426"/>
        <w:contextualSpacing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>
      <w:pPr>
        <w:pStyle w:val="Normal"/>
        <w:widowControl/>
        <w:spacing w:before="0" w:after="0"/>
        <w:ind w:firstLine="426"/>
        <w:contextualSpacing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в организациях, осуществляющих образовательную деятельность.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Обучение в </w:t>
      </w:r>
      <w:r>
        <w:rPr>
          <w:rFonts w:eastAsia="Calibri"/>
          <w:sz w:val="28"/>
          <w:szCs w:val="28"/>
          <w:lang w:eastAsia="en-US"/>
        </w:rPr>
        <w:t>МБ</w:t>
      </w:r>
      <w:r>
        <w:rPr>
          <w:rFonts w:eastAsia="Calibri"/>
          <w:sz w:val="28"/>
          <w:szCs w:val="28"/>
          <w:lang w:eastAsia="en-US"/>
        </w:rPr>
        <w:t>ДОУ</w:t>
      </w:r>
      <w:r>
        <w:rPr>
          <w:rFonts w:eastAsia="Calibri"/>
          <w:sz w:val="28"/>
          <w:szCs w:val="28"/>
          <w:lang w:eastAsia="en-US"/>
        </w:rPr>
        <w:t>№72</w:t>
      </w:r>
      <w:r>
        <w:rPr>
          <w:rFonts w:eastAsia="Calibri"/>
          <w:sz w:val="28"/>
          <w:szCs w:val="28"/>
          <w:lang w:eastAsia="en-US"/>
        </w:rPr>
        <w:t xml:space="preserve"> осуществляется в очной форме.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Формы получения образования и формы обучения по образовательной программе дошкольного образования определяется федеральным  государственным образовательным стандартом.</w:t>
      </w:r>
    </w:p>
    <w:p>
      <w:pPr>
        <w:pStyle w:val="Normal"/>
        <w:widowControl/>
        <w:spacing w:before="0" w:after="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1"/>
        </w:numPr>
        <w:spacing w:lineRule="auto" w:line="276" w:before="0" w:after="200"/>
        <w:ind w:left="0" w:firstLine="426"/>
        <w:contextualSpacing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>
      <w:pPr>
        <w:pStyle w:val="Normal"/>
        <w:widowControl/>
        <w:spacing w:before="0" w:after="0"/>
        <w:ind w:firstLine="426"/>
        <w:contextualSpacing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widowControl/>
        <w:spacing w:before="0" w:after="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компетенции  </w:t>
      </w:r>
      <w:r>
        <w:rPr>
          <w:rFonts w:eastAsia="Calibri"/>
          <w:sz w:val="28"/>
          <w:szCs w:val="28"/>
          <w:lang w:eastAsia="en-US"/>
        </w:rPr>
        <w:t>МБ</w:t>
      </w:r>
      <w:r>
        <w:rPr>
          <w:rFonts w:eastAsia="Calibri"/>
          <w:sz w:val="28"/>
          <w:szCs w:val="28"/>
          <w:lang w:eastAsia="en-US"/>
        </w:rPr>
        <w:t>ДОУ</w:t>
      </w:r>
      <w:r>
        <w:rPr>
          <w:rFonts w:eastAsia="Calibri"/>
          <w:sz w:val="28"/>
          <w:szCs w:val="28"/>
          <w:lang w:eastAsia="en-US"/>
        </w:rPr>
        <w:t xml:space="preserve">№72 </w:t>
      </w:r>
      <w:r>
        <w:rPr>
          <w:rFonts w:eastAsia="Calibri"/>
          <w:sz w:val="28"/>
          <w:szCs w:val="28"/>
          <w:lang w:eastAsia="en-US"/>
        </w:rPr>
        <w:t>в установленной сфере деятельности относятся: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>
      <w:pPr>
        <w:pStyle w:val="Normal"/>
        <w:widowControl/>
        <w:spacing w:before="0" w:after="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1"/>
        </w:numPr>
        <w:spacing w:lineRule="auto" w:line="276" w:before="0" w:after="200"/>
        <w:ind w:left="0" w:firstLine="426"/>
        <w:contextualSpacing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>
      <w:pPr>
        <w:pStyle w:val="Normal"/>
        <w:widowControl/>
        <w:spacing w:before="0" w:after="0"/>
        <w:ind w:firstLine="426"/>
        <w:contextualSpacing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Промежуточная аттестация усвоения образовательной программы дошкольного образования МБДОУ «</w:t>
      </w:r>
      <w:r>
        <w:rPr>
          <w:rFonts w:eastAsia="Calibri"/>
          <w:sz w:val="28"/>
          <w:szCs w:val="28"/>
          <w:lang w:eastAsia="en-US"/>
        </w:rPr>
        <w:t>Ясли-сад</w:t>
      </w:r>
      <w:r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2 «</w:t>
      </w:r>
      <w:r>
        <w:rPr>
          <w:rFonts w:eastAsia="Calibri"/>
          <w:sz w:val="28"/>
          <w:szCs w:val="28"/>
          <w:lang w:eastAsia="en-US"/>
        </w:rPr>
        <w:t xml:space="preserve">Веселая планета» комбинированного типа </w:t>
      </w:r>
      <w:r>
        <w:rPr>
          <w:rFonts w:eastAsia="Calibri" w:cs="Times New Roman"/>
          <w:sz w:val="28"/>
          <w:szCs w:val="28"/>
          <w:lang w:eastAsia="en-US"/>
        </w:rPr>
        <w:t>города Мариуполя»</w:t>
      </w:r>
      <w:r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реализации  Программы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оптимизации работы с группой детей.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>
      <w:pPr>
        <w:pStyle w:val="Normal"/>
        <w:widowControl/>
        <w:spacing w:before="0" w:after="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Участие ребенка в психологической диагностики допускается только с согласия его родителей (законных представителей).</w:t>
      </w:r>
    </w:p>
    <w:p>
      <w:pPr>
        <w:pStyle w:val="Normal"/>
        <w:widowControl/>
        <w:spacing w:before="0" w:after="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 профессиональными материалами самого педагога и не подлежат проверке  процесса контроля и надзора.</w:t>
      </w:r>
    </w:p>
    <w:p>
      <w:pPr>
        <w:pStyle w:val="Normal"/>
        <w:widowControl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1"/>
        </w:numPr>
        <w:spacing w:lineRule="auto" w:line="276" w:before="0" w:after="200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Контроль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заместитель заведующего .</w:t>
      </w:r>
    </w:p>
    <w:p>
      <w:pPr>
        <w:pStyle w:val="Normal"/>
        <w:widowControl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1"/>
        </w:numPr>
        <w:spacing w:lineRule="auto" w:line="276" w:before="0" w:after="200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Отчетность</w:t>
      </w:r>
    </w:p>
    <w:p>
      <w:pPr>
        <w:pStyle w:val="Normal"/>
        <w:widowControl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заведующего</w:t>
      </w:r>
      <w:r>
        <w:rPr>
          <w:rFonts w:eastAsia="Calibri"/>
          <w:sz w:val="28"/>
          <w:szCs w:val="28"/>
          <w:lang w:eastAsia="en-US"/>
        </w:rPr>
        <w:t xml:space="preserve"> осуществляет сравнительный анализ проведенного мониторинга и результаты выносятся на рассмотрение педагогического совета </w:t>
      </w:r>
      <w:r>
        <w:rPr>
          <w:rFonts w:eastAsia="Calibri"/>
          <w:sz w:val="28"/>
          <w:szCs w:val="28"/>
          <w:lang w:eastAsia="en-US"/>
        </w:rPr>
        <w:t>МБДО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№72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</w:t>
      </w:r>
      <w:r>
        <w:rPr>
          <w:rFonts w:eastAsia="Calibri"/>
          <w:sz w:val="28"/>
          <w:szCs w:val="28"/>
          <w:lang w:eastAsia="en-US"/>
        </w:rPr>
        <w:t>МБ</w:t>
      </w:r>
      <w:r>
        <w:rPr>
          <w:rFonts w:eastAsia="Calibri"/>
          <w:sz w:val="28"/>
          <w:szCs w:val="28"/>
          <w:lang w:eastAsia="en-US"/>
        </w:rPr>
        <w:t>ДОУ</w:t>
      </w:r>
      <w:r>
        <w:rPr>
          <w:rFonts w:eastAsia="Calibri"/>
          <w:sz w:val="28"/>
          <w:szCs w:val="28"/>
          <w:lang w:eastAsia="en-US"/>
        </w:rPr>
        <w:t>№72</w:t>
      </w:r>
      <w:r>
        <w:rPr>
          <w:rFonts w:eastAsia="Calibri"/>
          <w:sz w:val="28"/>
          <w:szCs w:val="28"/>
          <w:lang w:eastAsia="en-US"/>
        </w:rPr>
        <w:t xml:space="preserve"> для реализации в новом учебном году.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Результаты педагогической диагностики (мониторинга) по усвоению дошкольниками Программы хранятся в методическом кабинете у </w:t>
      </w:r>
      <w:r>
        <w:rPr>
          <w:rFonts w:eastAsia="Calibri"/>
          <w:sz w:val="28"/>
          <w:szCs w:val="28"/>
          <w:lang w:eastAsia="en-US"/>
        </w:rPr>
        <w:t>заместителя заведующего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widowControl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1"/>
        </w:numPr>
        <w:spacing w:lineRule="auto" w:line="276" w:before="0" w:after="200"/>
        <w:ind w:left="0" w:firstLine="426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>
      <w:pPr>
        <w:pStyle w:val="Normal"/>
        <w:widowControl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Положение вступает в силу с даты утверждения его заведующим </w:t>
      </w:r>
      <w:r>
        <w:rPr>
          <w:rFonts w:eastAsia="Calibri"/>
          <w:sz w:val="28"/>
          <w:szCs w:val="28"/>
          <w:lang w:eastAsia="en-US"/>
        </w:rPr>
        <w:t>МБ</w:t>
      </w:r>
      <w:r>
        <w:rPr>
          <w:rFonts w:eastAsia="Calibri"/>
          <w:sz w:val="28"/>
          <w:szCs w:val="28"/>
          <w:lang w:eastAsia="en-US"/>
        </w:rPr>
        <w:t>ДОУ</w:t>
      </w:r>
      <w:r>
        <w:rPr>
          <w:rFonts w:eastAsia="Calibri"/>
          <w:sz w:val="28"/>
          <w:szCs w:val="28"/>
          <w:lang w:eastAsia="en-US"/>
        </w:rPr>
        <w:t xml:space="preserve">№72 </w:t>
      </w:r>
      <w:r>
        <w:rPr>
          <w:rFonts w:eastAsia="Calibri"/>
          <w:sz w:val="28"/>
          <w:szCs w:val="28"/>
          <w:lang w:eastAsia="en-US"/>
        </w:rPr>
        <w:t xml:space="preserve"> и действует до принятия нового.</w:t>
      </w:r>
    </w:p>
    <w:p>
      <w:pPr>
        <w:pStyle w:val="Normal"/>
        <w:widowControl/>
        <w:numPr>
          <w:ilvl w:val="1"/>
          <w:numId w:val="1"/>
        </w:numPr>
        <w:spacing w:lineRule="auto" w:line="276" w:before="0" w:after="20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sectPr>
      <w:type w:val="nextPage"/>
      <w:pgSz w:w="11906" w:h="16838"/>
      <w:pgMar w:left="1701" w:right="850" w:header="0" w:top="807" w:footer="0" w:bottom="85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216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58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4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10a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e20a2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ae20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LibreOffice/7.0.6.2$Linux_X86_64 LibreOffice_project/00$Build-2</Application>
  <AppVersion>15.0000</AppVersion>
  <Pages>3</Pages>
  <Words>618</Words>
  <Characters>4782</Characters>
  <CharactersWithSpaces>5360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2017-06-13T10:47:00Z</dcterms:created>
  <dc:creator>Аленка</dc:creator>
  <dc:description/>
  <dc:language>ru-RU</dc:language>
  <cp:lastModifiedBy/>
  <cp:lastPrinted>2017-06-19T03:51:00Z</cp:lastPrinted>
  <dcterms:modified xsi:type="dcterms:W3CDTF">2024-02-09T11:38:53Z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