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jpeg" ContentType="image/jpeg"/>
  <Override PartName="/word/media/image2.jpeg" ContentType="image/jpeg"/>
  <Override PartName="/word/media/image7.jpeg" ContentType="image/jpeg"/>
  <Override PartName="/word/media/image1.wmf" ContentType="image/x-wmf"/>
  <Override PartName="/word/media/image3.jpeg" ContentType="image/jpeg"/>
  <Override PartName="/word/media/image4.jpeg" ContentType="image/jpeg"/>
  <Override PartName="/word/media/image5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color w:val="auto"/>
          <w:sz w:val="24"/>
        </w:rPr>
      </w:pPr>
      <w:r>
        <w:rPr>
          <w:rFonts w:eastAsia="Times New Roman" w:cs="Times New Roman" w:ascii="Times New Roman" w:hAnsi="Times New Roman"/>
          <w:color w:val="auto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/>
        <w:drawing>
          <wp:inline distT="0" distB="0" distL="0" distR="0">
            <wp:extent cx="670560" cy="6934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ru-RU"/>
        </w:rPr>
      </w:pPr>
      <w:r>
        <w:rPr>
          <w:rFonts w:cs="Times New Roman" w:ascii="Times New Roman" w:hAnsi="Times New Roman"/>
          <w:b/>
          <w:sz w:val="24"/>
          <w:lang w:val="uk-UA"/>
        </w:rPr>
        <w:t xml:space="preserve">МУНИЦИПАЛЬНОЕ БЮДЖЕТНОЕ ДОШКОЛЬНОЕ ОБРАЗОВАТЕЛЬНОЕ УЧРЕЖДЕНИЕ </w:t>
      </w:r>
      <w:r>
        <w:rPr>
          <w:rFonts w:cs="Times New Roman" w:ascii="Times New Roman" w:hAnsi="Times New Roman"/>
          <w:b/>
          <w:sz w:val="24"/>
          <w:lang w:val="ru-RU"/>
        </w:rPr>
        <w:t>«</w:t>
      </w:r>
      <w:r>
        <w:rPr>
          <w:rFonts w:cs="Times New Roman" w:ascii="Times New Roman" w:hAnsi="Times New Roman"/>
          <w:b/>
          <w:sz w:val="24"/>
          <w:lang w:val="uk-UA"/>
        </w:rPr>
        <w:t xml:space="preserve">ЯСЛИ – САД </w:t>
      </w:r>
      <w:r>
        <w:rPr>
          <w:rFonts w:cs="Segoe UI Symbol" w:ascii="Segoe UI Symbol" w:hAnsi="Segoe UI Symbol"/>
          <w:b/>
          <w:sz w:val="24"/>
          <w:lang w:val="uk-UA"/>
        </w:rPr>
        <w:t>№</w:t>
      </w:r>
      <w:r>
        <w:rPr>
          <w:rFonts w:cs="Times New Roman" w:ascii="Times New Roman" w:hAnsi="Times New Roman"/>
          <w:b/>
          <w:sz w:val="24"/>
          <w:lang w:val="uk-UA"/>
        </w:rPr>
        <w:t xml:space="preserve">72 </w:t>
      </w:r>
      <w:r>
        <w:rPr>
          <w:rFonts w:cs="Times New Roman" w:ascii="Times New Roman" w:hAnsi="Times New Roman"/>
          <w:b/>
          <w:sz w:val="24"/>
          <w:lang w:val="ru-RU"/>
        </w:rPr>
        <w:t>«</w:t>
      </w:r>
      <w:r>
        <w:rPr>
          <w:rFonts w:cs="Times New Roman" w:ascii="Times New Roman" w:hAnsi="Times New Roman"/>
          <w:b/>
          <w:sz w:val="24"/>
          <w:lang w:val="uk-UA"/>
        </w:rPr>
        <w:t>ВЕСЕЛАЯ ПЛАНЕТА</w:t>
      </w:r>
      <w:r>
        <w:rPr>
          <w:rFonts w:cs="Times New Roman" w:ascii="Times New Roman" w:hAnsi="Times New Roman"/>
          <w:b/>
          <w:sz w:val="24"/>
          <w:lang w:val="ru-RU"/>
        </w:rPr>
        <w:t xml:space="preserve">» </w:t>
      </w:r>
      <w:r>
        <w:rPr>
          <w:rFonts w:cs="Times New Roman" w:ascii="Times New Roman" w:hAnsi="Times New Roman"/>
          <w:b/>
          <w:sz w:val="24"/>
          <w:lang w:val="uk-UA"/>
        </w:rPr>
        <w:t xml:space="preserve">КОМБИНИРОВАННОГО ТИПА ГОРОДА МАРИУПОЛЯ   </w:t>
      </w:r>
    </w:p>
    <w:p>
      <w:pPr>
        <w:pStyle w:val="Normal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b/>
          <w:sz w:val="24"/>
          <w:lang w:val="ru-RU"/>
        </w:rPr>
        <w:t xml:space="preserve">( </w:t>
      </w:r>
      <w:r>
        <w:rPr>
          <w:rFonts w:cs="Times New Roman" w:ascii="Times New Roman" w:hAnsi="Times New Roman"/>
          <w:b/>
          <w:sz w:val="24"/>
          <w:lang w:val="uk-UA"/>
        </w:rPr>
        <w:t>МБДОУ</w:t>
      </w:r>
      <w:r>
        <w:rPr>
          <w:rFonts w:cs="Segoe UI Symbol" w:ascii="Segoe UI Symbol" w:hAnsi="Segoe UI Symbol"/>
          <w:b/>
          <w:sz w:val="24"/>
          <w:lang w:val="uk-UA"/>
        </w:rPr>
        <w:t>№</w:t>
      </w:r>
      <w:r>
        <w:rPr>
          <w:rFonts w:cs="Times New Roman" w:ascii="Times New Roman" w:hAnsi="Times New Roman"/>
          <w:b/>
          <w:sz w:val="24"/>
          <w:lang w:val="uk-UA"/>
        </w:rPr>
        <w:t xml:space="preserve"> 72)</w:t>
      </w:r>
    </w:p>
    <w:p>
      <w:pPr>
        <w:pStyle w:val="Normal"/>
        <w:jc w:val="center"/>
        <w:rPr>
          <w:b/>
          <w:b/>
          <w:sz w:val="20"/>
          <w:lang w:val="ru-RU"/>
        </w:rPr>
      </w:pPr>
      <w:r>
        <w:rPr>
          <w:rFonts w:cs="Times New Roman" w:ascii="Times New Roman" w:hAnsi="Times New Roman"/>
          <w:sz w:val="20"/>
          <w:lang w:val="uk-UA"/>
        </w:rPr>
        <w:t>ул. Коммунаров, 25А,  г. Мариуполь, 87506</w:t>
      </w:r>
    </w:p>
    <w:p>
      <w:pPr>
        <w:pStyle w:val="Normal"/>
        <w:pBdr>
          <w:bottom w:val="single" w:sz="8" w:space="2" w:color="000000"/>
        </w:pBdr>
        <w:spacing w:lineRule="atLeast" w:line="259" w:before="0" w:after="160"/>
        <w:jc w:val="center"/>
        <w:rPr>
          <w:rFonts w:ascii="Times New Roman" w:hAnsi="Times New Roman" w:eastAsia="Times New Roman" w:cs="Times New Roman"/>
          <w:color w:val="auto"/>
          <w:sz w:val="24"/>
        </w:rPr>
      </w:pPr>
      <w:r>
        <w:rPr>
          <w:b/>
          <w:sz w:val="20"/>
        </w:rPr>
        <w:t xml:space="preserve">e-mail : </w:t>
      </w:r>
      <w:hyperlink r:id="rId3">
        <w:r>
          <w:rPr>
            <w:b/>
            <w:sz w:val="20"/>
          </w:rPr>
          <w:t>mar.mbdoy72</w:t>
        </w:r>
        <w:r>
          <w:rPr>
            <w:b/>
            <w:color w:val="0000FF"/>
            <w:sz w:val="20"/>
          </w:rPr>
          <w:t>@yandex.ru</w:t>
        </w:r>
      </w:hyperlink>
      <w:r>
        <w:rPr>
          <w:b/>
          <w:color w:val="0000FF"/>
          <w:sz w:val="20"/>
          <w:u w:val="single"/>
        </w:rPr>
        <w:t>"</w:t>
      </w:r>
    </w:p>
    <w:p>
      <w:pPr>
        <w:pStyle w:val="Normal"/>
        <w:spacing w:lineRule="atLeast" w:line="259" w:before="0" w:after="160"/>
        <w:jc w:val="center"/>
        <w:rPr>
          <w:rFonts w:ascii="Times New Roman" w:hAnsi="Times New Roman" w:eastAsia="Times New Roman" w:cs="Times New Roman"/>
          <w:color w:val="auto"/>
          <w:sz w:val="24"/>
        </w:rPr>
      </w:pPr>
      <w:r>
        <w:rPr>
          <w:rFonts w:eastAsia="Times New Roman" w:cs="Times New Roman" w:ascii="Times New Roman" w:hAnsi="Times New Roman"/>
          <w:color w:val="auto"/>
          <w:sz w:val="24"/>
        </w:rPr>
      </w:r>
      <w:bookmarkStart w:id="0" w:name="_Hlk136426917"/>
      <w:bookmarkStart w:id="1" w:name="_Hlk136426917"/>
      <w:bookmarkEnd w:id="1"/>
    </w:p>
    <w:p>
      <w:pPr>
        <w:pStyle w:val="Normal"/>
        <w:ind w:left="-284" w:hanging="284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ОТЧЕТ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Донецкая Народная Республика, город Мариуполь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МБДОУ «Ясли-сад № 72 «Веселая планета» (далее МБДОУ № 72)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Адрес эл.почты: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mar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.</w:t>
        </w:r>
        <w:r>
          <w:rPr>
            <w:rFonts w:cs="Times New Roman" w:ascii="Times New Roman" w:hAnsi="Times New Roman"/>
            <w:sz w:val="28"/>
            <w:szCs w:val="28"/>
          </w:rPr>
          <w:t>mbdoy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72@</w:t>
        </w:r>
        <w:r>
          <w:rPr>
            <w:rFonts w:cs="Times New Roman" w:ascii="Times New Roman" w:hAnsi="Times New Roman"/>
            <w:sz w:val="28"/>
            <w:szCs w:val="28"/>
          </w:rPr>
          <w:t>yandex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.</w:t>
        </w:r>
        <w:r>
          <w:rPr>
            <w:rFonts w:cs="Times New Roman" w:ascii="Times New Roman" w:hAnsi="Times New Roman"/>
            <w:sz w:val="28"/>
            <w:szCs w:val="28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>_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Сайт учреждения:</w:t>
      </w:r>
      <w:r>
        <w:rPr>
          <w:rFonts w:cs="Times New Roman" w:ascii="Times New Roman" w:hAnsi="Times New Roman"/>
          <w:sz w:val="28"/>
          <w:szCs w:val="28"/>
          <w:lang w:val="ru-RU"/>
        </w:rPr>
        <w:t>_____________________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Заведующий: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>Чепикова Татьна Валериевна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Проектная мощность здания: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>110 детей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Количество воспитанников по состоянию на 10.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12.2023 -  </w:t>
      </w: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>116 детей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Количество педагогов </w:t>
      </w: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 xml:space="preserve"> 16 чел. Всего сотрудников – 37 чел.</w:t>
      </w:r>
    </w:p>
    <w:p>
      <w:pPr>
        <w:pStyle w:val="Normal"/>
        <w:ind w:left="-284" w:hanging="284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Ремонтно-восстановительные работы и оснащение :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Здание построено по типовому проекту в 1963 году. Капитальных ремонтов не проводилось.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>Во время боевых действий здание было повреждено: полностью отсутствовало остекление, сломаны перегородки внутри здания, отсутствовал линолеум, отсутствовала вся сантехника.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>Работы по восстановлению учреждения были начаты в июне  2022 года подрядной организацией ООО «Модуль-центр» г. Санкт-Петербург, ООО «Стройинвест» субподрядная организация, под эгидой фонда «Победа».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 настоящее время выполнены работы по капитальному ремонту: ремонт кровли;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полностью заменены: система отопления, водопровода, электропроводка, замена всех оконных блоков и дверных проемов, установка системы вентиляции, замена технического и технологического оборудования, отделочные работы внутренних помещений. Отремонтирована дворовая территория МБДОУ, оборудована спортивная площадка.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Установлена система пожарной сигнализации, система доступа и контроля, охранная сигнализация.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>По состоянию на 10.12.2023 года в целом по объекту работы выполнены на 100%.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>Сейчас подрядной организацией устраняются дефекты возникшие в процессе эксплуатации. Срок окончания работ – декабрь 2023 года.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ru-RU"/>
        </w:rPr>
        <w:t>Организаниция питания в МБДОУ № 72 осуществляется в полноценном формате.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lineRule="auto" w:line="240" w:before="0" w:after="150"/>
        <w:ind w:left="-709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  До 01.09.2023 года воспитательно-образовательная работа дошкольного учреждения велась в соответствии с годовым планом и Основной образовательной программой  МБДОУ № 72 « Ясли-сад « Веселая планета»,</w:t>
      </w:r>
      <w:r>
        <w:rPr/>
        <w:t xml:space="preserve"> </w:t>
      </w:r>
      <w:r>
        <w:rPr>
          <w:color w:val="000000"/>
          <w:sz w:val="28"/>
          <w:szCs w:val="28"/>
          <w:lang w:eastAsia="ru-RU"/>
        </w:rPr>
        <w:t>на основе типовой образовательной программы  «Растим личность» / Авт.-сост. Арутюнян Л.Н, Сипачева Е.В., Котова Л.Н, Макеенко Е.П., Губанова Н.В., Бридько Г.Ф., Кобзарь О.В., Михайлюк С.И. – Донецк: ГОУ ДПО «Донецкий РИДПО», 2018,рекомендованной МОН ДНР. В группах комбинированной направленности для детей с нарушением речи используется адаптированная программа дошкольного образования для детей с тяжелым нарушением речи 5 – 7 лет.</w:t>
      </w:r>
      <w:r>
        <w:rPr>
          <w:sz w:val="28"/>
          <w:szCs w:val="28"/>
          <w:lang w:eastAsia="ru-RU"/>
        </w:rPr>
        <w:t xml:space="preserve"> «Программа коррекционно – развивающей работы по преодолению общего недоразвития речи II и III уровня «Говорим правильно» /Авторы - сост. Рудяк Л.В., Тимошенко Л.Н., Каменева Т.В. </w:t>
        <w:br/>
        <w:t>А также применялись парциальные программы :</w:t>
      </w:r>
    </w:p>
    <w:p>
      <w:pPr>
        <w:pStyle w:val="Normal"/>
        <w:shd w:val="clear" w:color="auto" w:fill="FFFFFF"/>
        <w:spacing w:before="0" w:after="150"/>
        <w:ind w:left="-709" w:hanging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1. Программа по трудовой деятельности детей младшего дошкольного возраста </w:t>
      </w:r>
      <w:hyperlink r:id="rId5">
        <w:r>
          <w:rPr>
            <w:rFonts w:eastAsia="Times New Roman" w:ascii="Times New Roman" w:hAnsi="Times New Roman"/>
            <w:bCs/>
            <w:sz w:val="28"/>
            <w:szCs w:val="28"/>
            <w:lang w:val="ru-RU" w:eastAsia="ru-RU"/>
          </w:rPr>
          <w:t xml:space="preserve"> «Посеешь привычку – пожнешь характер» / сост. Прокудина Е. Е., Пометкина Г. А., Славникова Ж. А. - ГОУ ДПО «Донецкий РИДПО». - Донецк: Истоки, 2016.</w:t>
        </w:r>
      </w:hyperlink>
    </w:p>
    <w:p>
      <w:pPr>
        <w:pStyle w:val="Normal"/>
        <w:ind w:left="-709" w:hanging="0"/>
        <w:jc w:val="both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eastAsia="Calibri" w:ascii="Times New Roman" w:hAnsi="Times New Roman" w:eastAsiaTheme="minorHAnsi"/>
          <w:sz w:val="28"/>
          <w:szCs w:val="28"/>
          <w:lang w:val="ru-RU"/>
        </w:rPr>
        <w:t>2.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hyperlink r:id="rId6" w:tgtFrame="_blank">
        <w:r>
          <w:rPr>
            <w:rFonts w:ascii="Times New Roman" w:hAnsi="Times New Roman"/>
            <w:b/>
            <w:bCs/>
            <w:sz w:val="28"/>
            <w:szCs w:val="28"/>
            <w:lang w:val="ru-RU" w:eastAsia="ru-RU"/>
          </w:rPr>
          <w:t>Д</w:t>
        </w:r>
        <w:r>
          <w:rPr>
            <w:rFonts w:ascii="Times New Roman" w:hAnsi="Times New Roman"/>
            <w:bCs/>
            <w:sz w:val="28"/>
            <w:szCs w:val="28"/>
            <w:lang w:val="ru-RU" w:eastAsia="ru-RU"/>
          </w:rPr>
          <w:t>онбасс - мой край родной: воспитательно-образовательная программа для детей дошкольного возраста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 </w:t>
        </w:r>
        <w:r>
          <w:rPr>
            <w:rFonts w:ascii="Times New Roman" w:hAnsi="Times New Roman"/>
            <w:bCs/>
            <w:sz w:val="28"/>
            <w:szCs w:val="28"/>
            <w:lang w:val="ru-RU" w:eastAsia="ru-RU"/>
          </w:rPr>
          <w:t>/ сост. Арутюнян Л.Н., Сипачева Е.В., Савченко М.В., Макеенко Е.П., Губанова Н.В., Котова Л.Н., Бридько Г.Ф. - 2-е издание, доработанное. - ГОУ ДПО «Донецкий РИДПО». - Донецк: Истоки, 2018.</w:t>
        </w:r>
      </w:hyperlink>
    </w:p>
    <w:p>
      <w:pPr>
        <w:pStyle w:val="Normal"/>
        <w:ind w:left="-709" w:hang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eastAsia="Calibri" w:ascii="Times New Roman" w:hAnsi="Times New Roman" w:eastAsiaTheme="minorHAnsi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 w:eastAsia="ru-RU"/>
        </w:rPr>
        <w:t>Математическая шкатулка: вариативная программа  /сост. Савченко М.В., Горбачева Е.В., Ирклиенко С.В., Кнороз О.А., Рябинина И.Н., Гиниятулина Л.А.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ГОУ ДПО «Донецкий РИДПО». - Донецк: Истоки, 2017 </w:t>
        <w:br/>
        <w:t xml:space="preserve">4. </w:t>
      </w:r>
      <w:hyperlink r:id="rId7">
        <w:r>
          <w:rPr>
            <w:rFonts w:eastAsia="Calibri" w:ascii="Times New Roman" w:hAnsi="Times New Roman" w:eastAsiaTheme="minorHAnsi"/>
            <w:bCs/>
            <w:sz w:val="28"/>
            <w:szCs w:val="28"/>
            <w:lang w:val="ru-RU"/>
          </w:rPr>
          <w:t>Авторская программа по экономическому воспитанию детей старшего дошкольного возраста «Маленькие секреты бизнеса» лет /сост. Богданова Н. И., Радченко Е. Н., Гончарова М. И. - ГОУ ДПО «Донецкий РИДПО». - Донецк: Истоки, 2016</w:t>
        </w:r>
      </w:hyperlink>
    </w:p>
    <w:p>
      <w:pPr>
        <w:pStyle w:val="Normal"/>
        <w:ind w:left="-709" w:hanging="0"/>
        <w:jc w:val="both"/>
        <w:rPr>
          <w:rFonts w:ascii="Times New Roman" w:hAnsi="Times New Roman" w:eastAsia="Calibri" w:eastAsiaTheme="minorHAnsi"/>
          <w:sz w:val="28"/>
          <w:szCs w:val="28"/>
          <w:lang w:val="ru-RU"/>
        </w:rPr>
      </w:pPr>
      <w:r>
        <w:rPr>
          <w:rFonts w:eastAsia="Calibri" w:ascii="Times New Roman" w:hAnsi="Times New Roman" w:eastAsiaTheme="minorHAnsi"/>
          <w:sz w:val="28"/>
          <w:szCs w:val="28"/>
          <w:lang w:val="ru-RU"/>
        </w:rPr>
        <w:t>5</w:t>
      </w:r>
      <w:r>
        <w:rPr>
          <w:rFonts w:eastAsia="Calibri" w:ascii="Times New Roman" w:hAnsi="Times New Roman" w:eastAsiaTheme="minorHAnsi"/>
          <w:sz w:val="28"/>
          <w:szCs w:val="28"/>
          <w:shd w:fill="FFFFFF" w:val="clear"/>
          <w:lang w:val="ru-RU"/>
        </w:rPr>
        <w:t>. Подготовка к обучению грамоте: воспитательно-образовательная программа для детей 6-7 лет / Авт.-сост. Савченко М.В., Сипачева Е.В., Котова Л.Н., Бридько Г.Ф.</w:t>
      </w:r>
    </w:p>
    <w:p>
      <w:pPr>
        <w:pStyle w:val="Normal"/>
        <w:ind w:left="-709" w:hanging="0"/>
        <w:jc w:val="both"/>
        <w:rPr>
          <w:rFonts w:ascii="Times New Roman" w:hAnsi="Times New Roman" w:eastAsia="Calibri" w:eastAsiaTheme="minorHAnsi"/>
          <w:sz w:val="28"/>
          <w:szCs w:val="28"/>
          <w:shd w:fill="FFFFFF" w:val="clear"/>
          <w:lang w:val="ru-RU"/>
        </w:rPr>
      </w:pPr>
      <w:r>
        <w:rPr>
          <w:rFonts w:eastAsia="Calibri" w:ascii="Times New Roman" w:hAnsi="Times New Roman" w:eastAsiaTheme="minorHAnsi"/>
          <w:sz w:val="28"/>
          <w:szCs w:val="28"/>
          <w:lang w:val="ru-RU"/>
        </w:rPr>
        <w:t>6.</w:t>
      </w:r>
      <w:r>
        <w:rPr>
          <w:rFonts w:eastAsia="Calibri" w:ascii="Times New Roman" w:hAnsi="Times New Roman" w:eastAsiaTheme="minorHAnsi"/>
          <w:sz w:val="28"/>
          <w:szCs w:val="28"/>
          <w:shd w:fill="FFFFFF" w:val="clear"/>
          <w:lang w:val="ru-RU"/>
        </w:rPr>
        <w:t xml:space="preserve"> Белоброва О.Г., Карпова Н.В. В стране здорового ребенка: вариативная воспитательно-образовательная программа эколого-валеологического направления для детей 5-7 лет.</w:t>
      </w:r>
    </w:p>
    <w:p>
      <w:pPr>
        <w:pStyle w:val="Normal"/>
        <w:ind w:left="-709" w:hanging="0"/>
        <w:jc w:val="both"/>
        <w:rPr>
          <w:rFonts w:ascii="Times New Roman" w:hAnsi="Times New Roman" w:eastAsia="Calibri" w:eastAsiaTheme="minorHAnsi"/>
          <w:sz w:val="28"/>
          <w:szCs w:val="28"/>
          <w:lang w:val="ru-RU"/>
        </w:rPr>
      </w:pPr>
      <w:r>
        <w:rPr>
          <w:rFonts w:eastAsia="Calibri" w:ascii="Times New Roman" w:hAnsi="Times New Roman" w:eastAsiaTheme="minorHAnsi"/>
          <w:sz w:val="28"/>
          <w:szCs w:val="28"/>
          <w:lang w:val="ru-RU"/>
        </w:rPr>
        <w:t>7. Музыкальна палитра: вариативная воспитательно - образовательная программа художественно -эстетического развития детей дошкольного возраста от 2 до 7 лет/ сост. Горлова С.Н., Молочная Н.В., Шеховцова Н.В.</w:t>
      </w:r>
    </w:p>
    <w:p>
      <w:pPr>
        <w:pStyle w:val="Normal"/>
        <w:ind w:left="-709" w:hanging="0"/>
        <w:jc w:val="both"/>
        <w:rPr>
          <w:rFonts w:ascii="Times New Roman" w:hAnsi="Times New Roman" w:eastAsia="Calibri" w:eastAsiaTheme="minorHAnsi"/>
          <w:sz w:val="28"/>
          <w:szCs w:val="28"/>
          <w:lang w:val="ru-RU"/>
        </w:rPr>
      </w:pPr>
      <w:r>
        <w:rPr>
          <w:rFonts w:eastAsia="Calibri" w:ascii="Times New Roman" w:hAnsi="Times New Roman" w:eastAsiaTheme="minorHAnsi"/>
          <w:sz w:val="28"/>
          <w:szCs w:val="28"/>
          <w:lang w:val="ru-RU"/>
        </w:rPr>
        <w:t>8. Балясова И. Л., Фитисова И. В. Программа по художественно-эстетическому развитию</w:t>
      </w:r>
      <w:r>
        <w:rPr>
          <w:rFonts w:eastAsia="Calibri" w:ascii="Times New Roman" w:hAnsi="Times New Roman" w:eastAsiaTheme="minorHAnsi"/>
          <w:sz w:val="28"/>
          <w:szCs w:val="28"/>
        </w:rPr>
        <w:t> </w:t>
      </w:r>
      <w:r>
        <w:rPr>
          <w:rFonts w:eastAsia="Calibri" w:ascii="Times New Roman" w:hAnsi="Times New Roman" w:eastAsiaTheme="minorHAnsi"/>
          <w:sz w:val="28"/>
          <w:szCs w:val="28"/>
          <w:lang w:val="ru-RU"/>
        </w:rPr>
        <w:t>«Акварелька» для детей 4-5 лет</w:t>
        <w:br/>
        <w:t>9. Ветер Л.Н. Программа «Будем здоровы» по формированию основ культуры здорового образа жизни у дошкольников: для детей старшего дошкольного возраста.- ГОУ ДПО «Донецкий РИДПО»</w:t>
      </w:r>
    </w:p>
    <w:p>
      <w:pPr>
        <w:pStyle w:val="Normal"/>
        <w:ind w:left="-709" w:hang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eastAsia="Calibri" w:ascii="Times New Roman" w:hAnsi="Times New Roman" w:eastAsiaTheme="minorHAnsi"/>
          <w:sz w:val="28"/>
          <w:szCs w:val="28"/>
          <w:lang w:val="ru-RU"/>
        </w:rPr>
        <w:t xml:space="preserve">Весь образовательный процесс педагогический коллектив строил на основе планирования, анализа результатов своей работы.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Calibri" w:ascii="Times New Roman" w:hAnsi="Times New Roman" w:eastAsiaTheme="minorHAnsi"/>
          <w:sz w:val="28"/>
          <w:szCs w:val="28"/>
          <w:shd w:fill="FFFFFF" w:val="clear"/>
          <w:lang w:val="ru-RU"/>
        </w:rPr>
        <w:t xml:space="preserve">           </w:t>
      </w:r>
      <w:r>
        <w:rPr>
          <w:rFonts w:eastAsia="Calibri" w:ascii="Times New Roman" w:hAnsi="Times New Roman" w:eastAsiaTheme="minorHAnsi"/>
          <w:sz w:val="28"/>
          <w:szCs w:val="28"/>
          <w:shd w:fill="FFFFFF" w:val="clear"/>
          <w:lang w:val="ru-RU"/>
        </w:rPr>
        <w:t>Образовательная деятельность осуществлялась 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- художественной, чтения, а также в ходе режимных моментов, в самостоятельной деятельности детей и в процессе взаимодействия ДОУ с семьями детей по реализации ООП ДО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 01.09.2023 года воспитательно-образовательная деятельность осуществляется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>на основе  Федеральной образовательной программы и образовательной программе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МБДОУ № 72,а также в соответствии с годовым планом МБДОУ 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А также, парциальных программ :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ru-RU"/>
        </w:rPr>
        <w:t>«</w:t>
      </w:r>
      <w:hyperlink r:id="rId8" w:tgtFrame="_blank">
        <w:r>
          <w:rPr>
            <w:rFonts w:cs="Times New Roman" w:ascii="Times New Roman" w:hAnsi="Times New Roman"/>
            <w:b/>
            <w:bCs/>
            <w:sz w:val="28"/>
            <w:szCs w:val="28"/>
            <w:lang w:val="ru-RU" w:eastAsia="ru-RU"/>
          </w:rPr>
          <w:t>Д</w:t>
        </w:r>
        <w:r>
          <w:rPr>
            <w:rFonts w:cs="Times New Roman" w:ascii="Times New Roman" w:hAnsi="Times New Roman"/>
            <w:bCs/>
            <w:sz w:val="28"/>
            <w:szCs w:val="28"/>
            <w:lang w:val="ru-RU" w:eastAsia="ru-RU"/>
          </w:rPr>
          <w:t>онбасс - мой край родной: воспитательно-образовательная программа для детей дошкольного возраста</w:t>
        </w:r>
        <w:r>
          <w:rPr>
            <w:rFonts w:cs="Times New Roman" w:ascii="Times New Roman" w:hAnsi="Times New Roman"/>
            <w:b/>
            <w:bCs/>
            <w:sz w:val="28"/>
            <w:szCs w:val="28"/>
            <w:lang w:eastAsia="ru-RU"/>
          </w:rPr>
          <w:t> </w:t>
        </w:r>
        <w:r>
          <w:rPr>
            <w:rFonts w:cs="Times New Roman" w:ascii="Times New Roman" w:hAnsi="Times New Roman"/>
            <w:bCs/>
            <w:sz w:val="28"/>
            <w:szCs w:val="28"/>
            <w:lang w:val="ru-RU" w:eastAsia="ru-RU"/>
          </w:rPr>
          <w:t>/ сост. Арутюнян Л.Н., Сипачева Е.В., Савченко М.В., Макеенко Е.П., Губанова Н.В., Котова Л.Н., Бридько Г.Ф. - 2-е издание, доработанное. - ГОУ ДПО «Донецкий РИДПО». - Донецк: Истоки, 2018.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 xml:space="preserve">   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>«Юный эколог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»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Авторская программа С.Н.Николаевой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>Методические рекомендации к программе "Мир открытий</w:t>
      </w:r>
    </w:p>
    <w:p>
      <w:pPr>
        <w:pStyle w:val="Normal"/>
        <w:ind w:left="-709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eastAsia="Calibri" w:cs="Times New Roman" w:ascii="Times New Roman" w:hAnsi="Times New Roman" w:eastAsiaTheme="minorHAnsi"/>
          <w:sz w:val="28"/>
          <w:szCs w:val="28"/>
          <w:lang w:val="ru-RU"/>
        </w:rPr>
        <w:t>Парциальная программа «От звука к букве»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val="ru-RU"/>
        </w:rPr>
        <w:t>Колесникова Е.В</w:t>
      </w:r>
    </w:p>
    <w:p>
      <w:pPr>
        <w:pStyle w:val="Normal"/>
        <w:ind w:left="-709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>Парциальная программа: «Будем здоровы» Ветер Л.Н. по формированию основ культуры     здорового образа жизни у дошкольников: для детей старшего дошкольного возраста.</w:t>
      </w:r>
    </w:p>
    <w:p>
      <w:pPr>
        <w:pStyle w:val="Normal"/>
        <w:ind w:left="-709" w:hanging="0"/>
        <w:jc w:val="both"/>
        <w:rPr>
          <w:rFonts w:ascii="Times New Roman" w:hAnsi="Times New Roman" w:cs="Times New Roman"/>
          <w:color w:val="auto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Коррекционная работа осуществляется по программе коррекционно-развивающей работы в группе компенсирующей направленности дошкольного образовательного учреждения комбинированного типа для детей с ТНР, ОНР и 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ФФНР от 4 до 7 лет   « Развиваем речь» и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Комплексной  образовательной  программе дошкольного образования для детей с тяжелыми нарушениями речи (общим недоразвитием речи) с 3 до 7 лет»  Н.В.Нищева</w:t>
      </w:r>
    </w:p>
    <w:p>
      <w:pPr>
        <w:pStyle w:val="Normal"/>
        <w:ind w:left="-709" w:hanging="0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В коррекционной группе систематически проводилась работа по коррекции звукопроизношения, лексико-грамматического строя речи, связной речи методом фронтальных, групповых и индивидуальных занятий. Занятия проводились в игровой форме с использованием наглядного материала и дидактических игр. </w:t>
      </w:r>
    </w:p>
    <w:p>
      <w:pPr>
        <w:pStyle w:val="Normal"/>
        <w:ind w:left="-709" w:hanging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Детям для усвоения пройденной темы регулярно предлагались дополнительные задания. 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ru-RU"/>
        </w:rPr>
        <w:t>Весь образовательный процесс педагогический коллектив строил на основе планирования, анализа результатов своей работы. В основу планирования определён комплексно тематический принцип с ведущим видом деятельности – игровой.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Calibri" w:eastAsiaTheme="minorHAnsi"/>
          <w:color w:val="auto"/>
          <w:sz w:val="28"/>
          <w:szCs w:val="28"/>
          <w:shd w:fill="FFFFFF" w:val="clear"/>
          <w:lang w:val="ru-RU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  <w:shd w:fill="FFFFFF" w:val="clear"/>
          <w:lang w:val="ru-RU"/>
        </w:rPr>
        <w:t>В 2023 учебном году вся работа дошкольного образовательного учреждения была направлена на формирование необходимых предпосылок, условий и механизмов для постоянного самообновления</w:t>
      </w:r>
      <w:r>
        <w:rPr>
          <w:rFonts w:eastAsia="Calibri" w:ascii="Times New Roman" w:hAnsi="Times New Roman" w:eastAsiaTheme="minorHAnsi"/>
          <w:color w:val="000000"/>
          <w:sz w:val="28"/>
          <w:szCs w:val="28"/>
          <w:shd w:fill="FFFFFF" w:val="clear"/>
          <w:lang w:val="ru-RU"/>
        </w:rPr>
        <w:t>, повышения качества педагогической деятельности и роста её эффективности.</w:t>
        <w:br/>
        <w:t xml:space="preserve">         В МБДОУ большое внимание уделялось организации и содержанию предметно – развивающей среды, так как она играет большую роль в гармоничном развитии ребенка и так как детский сад открылся после капитального ремонта. Соответственно, группы были не наполнены необходимым оборудованием для решения задач ООП.  Предметно – пространственная среда групп организована таким образом, чтобы дети имели возможность заниматься любимым делом. Размещение оборудования принципу не жесткого центрирования позволяет им объединяться небольшими подгруппами по общим интересам. В группах были  созданы центры: сюжетно – ролевой игры, искусства и театрализованной деятельности, строительно-конструктивных игр, опытно – исследовательской деятельности, центр книги, центры  логико-математического развития и 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Calibri" w:eastAsiaTheme="minorHAnsi"/>
          <w:color w:val="auto"/>
          <w:sz w:val="24"/>
          <w:shd w:fill="FFFFFF" w:val="clear"/>
          <w:lang w:val="ru-RU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shd w:fill="FFFFFF" w:val="clear"/>
          <w:lang w:val="ru-RU"/>
        </w:rPr>
        <w:t>эспериментальной деятельности, уголки уединения и музыкального развития. Все центры наполнены развивающим содержанием, динамично изменяющимся в соответствии с тематическими неделями, возрастными возможностями детей, интересами мальчиков и девочек.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Calibri" w:eastAsiaTheme="minorHAnsi"/>
          <w:color w:val="auto"/>
          <w:sz w:val="28"/>
          <w:szCs w:val="28"/>
          <w:shd w:fill="FFFFFF" w:val="clear"/>
          <w:lang w:val="ru-RU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shd w:fill="FFFFFF" w:val="clear"/>
          <w:lang w:val="ru-RU"/>
        </w:rPr>
        <w:t xml:space="preserve">Для решения годовых задач задач были намечены и проведены   педагогические советы, семинары, мастер-классы, педагогические часы, консультации и круглые столы, педагогические совещания и тренинги, открытые просмотры образовательной деятельности. 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Calibri" w:eastAsiaTheme="minorHAnsi"/>
          <w:color w:val="auto"/>
          <w:sz w:val="28"/>
          <w:szCs w:val="28"/>
          <w:shd w:fill="FFFFFF" w:val="clear"/>
          <w:lang w:val="ru-RU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shd w:fill="FFFFFF" w:val="clear"/>
          <w:lang w:val="ru-RU"/>
        </w:rPr>
        <w:t>3. Организация патриотической работы осуществлялась посредством различных мероприятий: развлечений « День защитника Отечества» , « Наша страна –Россия», «Богатыри земли русской», «Масленица», « Наши космонавты», «День Победы», беседы, тематические занятия и викторины « Главный город России», « Знаешь ли ты свой город», консультации для родителей « Государственные символы России», « Россия – Наша Родина», «Русский национальный костюм» и др.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Calibri" w:eastAsiaTheme="minorHAnsi"/>
          <w:color w:val="auto"/>
          <w:sz w:val="28"/>
          <w:szCs w:val="28"/>
          <w:shd w:fill="FFFFFF" w:val="clear"/>
          <w:lang w:val="ru-RU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shd w:fill="FFFFFF" w:val="clear"/>
          <w:lang w:val="ru-RU"/>
        </w:rPr>
        <w:t>Выставки творческих работ к Дню народного единства,  к Дню России, к Дню флага.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Calibri" w:eastAsiaTheme="minorHAnsi"/>
          <w:color w:val="auto"/>
          <w:sz w:val="28"/>
          <w:szCs w:val="28"/>
          <w:shd w:fill="FFFFFF" w:val="clear"/>
          <w:lang w:val="ru-RU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shd w:fill="FFFFFF" w:val="clear"/>
          <w:lang w:val="ru-RU"/>
        </w:rPr>
        <w:t>Флешмоб к Дню России, тренинги и оформлены патриотические уголки в группах.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Calibri" w:eastAsiaTheme="minorHAnsi"/>
          <w:color w:val="auto"/>
          <w:sz w:val="28"/>
          <w:szCs w:val="28"/>
          <w:shd w:fill="FFFFFF" w:val="clear"/>
          <w:lang w:val="ru-RU"/>
        </w:rPr>
      </w:pPr>
      <w:r>
        <w:rPr>
          <w:rFonts w:eastAsia="Calibri" w:ascii="Times New Roman" w:hAnsi="Times New Roman" w:eastAsiaTheme="minorHAnsi"/>
          <w:color w:val="000000"/>
          <w:sz w:val="28"/>
          <w:szCs w:val="28"/>
          <w:shd w:fill="FFFFFF" w:val="clear"/>
          <w:lang w:val="ru-RU"/>
        </w:rPr>
        <w:t xml:space="preserve">На протяжении всего года осуществлялись мероприятия по ПДД, пожарной безопасности и антитеррористической безопасности, согласно годовому плану работы. </w:t>
      </w:r>
    </w:p>
    <w:p>
      <w:pPr>
        <w:pStyle w:val="Normal"/>
        <w:spacing w:lineRule="auto" w:line="276"/>
        <w:ind w:left="-709" w:hanging="0"/>
        <w:rPr>
          <w:rFonts w:ascii="Times New Roman" w:hAnsi="Times New Roman" w:eastAsia="Calibri" w:eastAsiaTheme="minorHAnsi"/>
          <w:color w:val="auto"/>
          <w:sz w:val="28"/>
          <w:szCs w:val="28"/>
          <w:lang w:val="ru-RU"/>
        </w:rPr>
      </w:pPr>
      <w:r>
        <w:rPr>
          <w:rFonts w:eastAsia="Calibri" w:ascii="Times New Roman" w:hAnsi="Times New Roman" w:eastAsiaTheme="minorHAnsi"/>
          <w:color w:val="auto"/>
          <w:sz w:val="28"/>
          <w:szCs w:val="28"/>
          <w:lang w:val="ru-RU"/>
        </w:rPr>
        <w:t>3.1.Работа с родителями</w:t>
      </w:r>
    </w:p>
    <w:p>
      <w:pPr>
        <w:pStyle w:val="Normal"/>
        <w:shd w:val="clear" w:color="auto" w:fill="FFFFFF"/>
        <w:spacing w:lineRule="auto" w:line="276" w:before="0" w:after="150"/>
        <w:ind w:left="-709" w:hanging="0"/>
        <w:rPr>
          <w:rFonts w:ascii="Times New Roman" w:hAnsi="Times New Roman"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auto"/>
          <w:sz w:val="28"/>
          <w:szCs w:val="28"/>
          <w:lang w:val="ru-RU" w:eastAsia="ru-RU"/>
        </w:rPr>
        <w:t>Родители выступают как основные заказчики системы дошкольного воспитания, поэтому важно взаимодействие двух социальных институтов: семьи и детского сада для функционирования дошкольного учреждения для поддержания его конкурентной способности.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auto"/>
          <w:sz w:val="28"/>
          <w:szCs w:val="28"/>
          <w:lang w:val="ru-RU" w:eastAsia="ru-RU"/>
        </w:rPr>
        <w:t>Говоря о педагогической работе, нельзя не отметить совместную деятельность педагогов МБДОУ № 72  и родителей. Родители всех возрастных групп принимали активное участие в конкурсах, ставших традиционными в нашем детском саду.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auto"/>
          <w:sz w:val="28"/>
          <w:szCs w:val="28"/>
          <w:lang w:val="ru-RU" w:eastAsia="ru-RU"/>
        </w:rPr>
        <w:t>За 2023 год были проведены родительские собрания в каждой группе, консультации, Анкетирования на темы: « Безопасность детей на улицах города», « Права ребенка», « Организация предметно-пространственной среды в ДОУ», « Физкультура и здоровый образ жизни в вашей семье», «Профилактика вирусных заболеваний», « Что вы знаете о   ФОП ДО» , «Готов ли ваш ребенок к школе».</w:t>
        <w:br/>
      </w:r>
      <w:r>
        <w:rPr>
          <w:rFonts w:eastAsia="Times New Roman" w:cs="" w:ascii="Times New Roman" w:hAnsi="Times New Roman" w:cstheme="minorBidi"/>
          <w:color w:val="auto"/>
          <w:sz w:val="28"/>
          <w:szCs w:val="28"/>
          <w:lang w:val="ru-RU" w:eastAsia="ru-RU" w:bidi="ar-SA"/>
        </w:rPr>
        <w:t>Участие в проведении «Дня добрых дел»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color w:val="auto"/>
          <w:sz w:val="28"/>
          <w:szCs w:val="28"/>
          <w:lang w:val="ru-RU" w:eastAsia="ru-RU" w:bidi="ar-SA"/>
        </w:rPr>
        <w:t>Участие в субботниках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color w:val="auto"/>
          <w:sz w:val="28"/>
          <w:szCs w:val="28"/>
          <w:lang w:val="ru-RU" w:eastAsia="ru-RU" w:bidi="ar-SA"/>
        </w:rPr>
        <w:t>В рамках проекта «Школа родительства» проводились круглые столы и мастер-классы, консультации и тренинги.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color w:val="auto"/>
          <w:sz w:val="28"/>
          <w:szCs w:val="28"/>
          <w:lang w:val="ru-RU" w:eastAsia="ru-RU" w:bidi="ar-SA"/>
        </w:rPr>
        <w:t xml:space="preserve">В течении года педагоги МБДОУ постоянно повышали свой профессиональный уровень. Участвовали в конкурсах, марафонах и семинарах, прошли курсовую подготовку.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color w:val="auto"/>
          <w:sz w:val="28"/>
          <w:szCs w:val="28"/>
          <w:lang w:val="ru-RU" w:eastAsia="ru-RU" w:bidi="ar-SA"/>
        </w:rPr>
        <w:t>4. Достижения педагогов и воспитанников: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color w:val="auto"/>
          <w:sz w:val="28"/>
          <w:szCs w:val="28"/>
          <w:lang w:val="ru-RU" w:eastAsia="ru-RU" w:bidi="ar-SA"/>
        </w:rPr>
        <w:t>Шиян И.Н. –благодарственная грамота от МБДОУ за многолетний добросовестный труд, творческий вклад в обучение и воспитание дошкольников.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color w:val="auto"/>
          <w:sz w:val="28"/>
          <w:szCs w:val="28"/>
          <w:lang w:val="ru-RU" w:eastAsia="ru-RU" w:bidi="ar-SA"/>
        </w:rPr>
        <w:t>Шиян. И.Н. подготовила воспитанницу Лучинскую Злату для городского конкурса «У России много лиц», посвященному Дню Народного Единства, где Злата з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аняла 1 место. На Всероссийском конкурсе работа Златы Лучинской заняла 2 место.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Стельмаченко Ю.С. – диплом участника курса «Инклюзивное образование и организация учебно-воспитательного процесса для детей с ОВЗ в соответствии с ФГОС.»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Стельмаченко Ю.С. – сертификат участника курса «Работа с родителями детей с ОВЗ. Меры поддержки и траектория  сопровождения»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Благодарственное письмо за подготовку участников на городской и Всероссийский творческий конкурс «У России много лиц» ,посвященный Дню Единства, где воспитанники Стельмаченко Ю.С. заняли 1 место ( Мищенко Дарья) и 2 место (Сарбей Иван)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Стельмаченко Ю.С. – сертификат участника Всероссийского вебинара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« Особенности психолого-педагогического сопровождения обучающихся с нарушениями речи»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Сертификат участника курса «Психолого-педагогическое сопровождение инклюзии: работа тьюторской службы и реализация концепции прикладного поведенческого анализа»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Гусейнова И.Р. – сертификат Всероссийского  тестирование по теме: « Программа экологического воспитания в ДОУ»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Гусейнова И.Р. – диплом о прохождении курса «Основы преподавания финансовой грамотности в образовательных организациях»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Гусейнова И.Р. – сертификат участника курса(36 часов) – «современная анимация в детском саду в соответствиии с ФОП»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Гусейнова И.Р. – сертификат участника Всероссийского сообщества « Педагоги России»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Гусейнова И.Р. – диплом участника курса (36 часов) повышения квалификации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« Инструметы </w:t>
      </w:r>
      <w:r>
        <w:rPr>
          <w:rFonts w:eastAsia="Times New Roman" w:cs="" w:ascii="Times New Roman" w:hAnsi="Times New Roman" w:cstheme="minorBidi"/>
          <w:sz w:val="28"/>
          <w:szCs w:val="28"/>
          <w:lang w:eastAsia="ru-RU" w:bidi="ar-SA"/>
        </w:rPr>
        <w:t>Microsoft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" w:ascii="Times New Roman" w:hAnsi="Times New Roman" w:cstheme="minorBidi"/>
          <w:sz w:val="28"/>
          <w:szCs w:val="28"/>
          <w:lang w:eastAsia="ru-RU" w:bidi="ar-SA"/>
        </w:rPr>
        <w:t>Office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 в работе педагога.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Гусейнова И.Р. – сертификат участника вебинара « Метод проектов в экономическом воспитании дошкольников»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Гусейнова И.Р. – диплом участника учебного курса (36 часов) «  Инклюзивное образование: организация учебно-воспитательного процесса для детей с ОВЗ в соответствии с ФГОС»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Гусейнова И.Р. – благодарность от МБДОУ № 72 за успехи в организации и совершенствовании учебного и воспитательного процессов.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Гусейнова И.Р.- диплом руководителю Всероссийской викторины «Время знаний» «Основы финансовой грамотности» с участником –воспитанником Тумановой Эвелиной,за занятое 1 место.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- диплом руководителю викторины «Время знаний» «Календарь природы» с участником Шазизовым Максимом за занятое 1 место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- диплом руководителя викторины «Время знаний» «Фруктовый сад» с участником-воспитанником Гусейновым Давидом за занятое 1 место.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- диплом 1 степени за подготовку участника Бушан Максима  к Международной викторине «Жизнь и творчество» Н.Носова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Гусейнова И.Р. – благодарность от городского головы О.В. Моргуна за добросовестный труд и вклад в образование.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Шепелева Ю.В. – удостоверение об участии во Всероссийской образовательной конференции для педагогов дошкольной сферы образования РФ «Реализация Федеральной образовательной программы дошкольного образования :современные технологии и методики»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Шепелева Ю.В. – Диплом лауреата 2 степени Международного конкурса прикладного творчества для детей и взрослых за коллективную работу «Наш флаг»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Шепелева  Ю.В. – диплом участника Международного конкурса прикладного творчества для детей и взрослых за конкурсную  работу «Осень и ее дары»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Шепелева Ю.В. – диплом победителя (2 место) Всероссийской олимпиады «Время знаний» Обучение и воспитание дошкольников  с ОВЗ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Шепелева Ю.В. – диплом о прохождении курса (36 часов) « Основы преподавания финансовой грамотности в образовательных организациях в соответствии с Федеральной образовательной программой»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Шепелева Ю.В. – диплом руководителя за подготовку участника Ильину Елизавету за занятое 1 место во Всероссийской познавательной викторине «Овощи и фрукты – полезные продукты»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Шепелева Ю.В. – сертификат организатора Всероссийского урока «Эколята- молодые защитники природы»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Шепелева Ю.В. – благодарность главы администрации О.В. Моргуна за патриотизм, высоконравственную гражданскую позицию, добросовестный труд, профессионализм и ответственность.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Шепелева Ю.В. – курсовая подготовка (72 часа ) «Современные подходы к содержанию и организации образовательно-воспитательного процесса в условиях реализации ФГОС ДО»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Киселева Т.А. – диплом Всероссийской викторины «Время знаний» - «Международный женский день» за подготовку участника Иванова Вика (2 место)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Киселева Т.А. - Благодарственное письмо за подготовку участника Ильина Елизавета ,к Всероссийскому детскому творческому конкурсу ,посвященному Дню народного единства «У России много лиц» , за занятое 2 место и победу в муниципальном этапе  конкурса «У России много лиц» за занятое 1 место.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Киселева Т.А. –сертификат участника вебинара «Развитие математических способностей детей от 5 лет с комплектом «Увлекательная математика»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Киселева Т.А. – диплом участника курса (36 часов) «Современная анимация в школе и детском саду в соответствии с ФОП»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Киселева Т.А. – сертификат участника Всероссийского вебинара «Постановка и автоматизация сонорных звуков у детей с ОВЗ с помощью интерактивных упражнений»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Джараева Л.С. – за подготовку участника( диплом 1 степени победитель Егорова Анастасия ) Международного творческого конкурса «Всемирный день домашних животных»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Джараева Л.С. – за подготовку участника (диплом 1 степени Ставринов Владислав)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Международный творческий конкурс «Всемирный день домашних животных»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Джараева Л.С. – благодарственное письмо за подготовку победителя в Международном творческом конкурсе «день домашних животных»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Джараева Л.С. – сертификат вебинара «ФОП ДО : решаем задачи речевого развития и подготовке старших дошкольников к обучению грамоте»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Джараева Л.С. – сертификат участника онлайн- семинара «Соблюдение требований  ФАОП ДО для обучающихся с ОВЗ : организация учебно-воспитательной работы с детьми дошкольного возраста по ФГОС ДО»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Джараева Л.С. – сертификат участника онлайн-семинара «Актуальные образовательные технологии и формы реализации воспитательной работы по ФГОС»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Джараева Л.С. – диплом курса повышения квалификации ( 36 часов) «Формирование и развитие педагогической ИКТ – компетентности в соответствии с требованиями ФГОС,ФОП и проф.стандарта педагога»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Джараева Л.С. -  сертификат курса повышения квалификации «Учимся делать правильные презентации в </w:t>
      </w:r>
      <w:r>
        <w:rPr>
          <w:rFonts w:eastAsia="Times New Roman" w:cs="" w:ascii="Times New Roman" w:hAnsi="Times New Roman" w:cstheme="minorBidi"/>
          <w:sz w:val="28"/>
          <w:szCs w:val="28"/>
          <w:lang w:eastAsia="ru-RU" w:bidi="ar-SA"/>
        </w:rPr>
        <w:t>Power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" w:ascii="Times New Roman" w:hAnsi="Times New Roman" w:cstheme="minorBidi"/>
          <w:sz w:val="28"/>
          <w:szCs w:val="28"/>
          <w:lang w:eastAsia="ru-RU" w:bidi="ar-SA"/>
        </w:rPr>
        <w:t>Point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Коновалова О.М. – благодарственное письмо за содействие в проведении онлайн-марафона «Работа с </w:t>
      </w:r>
      <w:r>
        <w:rPr>
          <w:rFonts w:eastAsia="Times New Roman" w:cs="" w:ascii="Times New Roman" w:hAnsi="Times New Roman" w:cstheme="minorBidi"/>
          <w:sz w:val="28"/>
          <w:szCs w:val="28"/>
          <w:lang w:eastAsia="ru-RU" w:bidi="ar-SA"/>
        </w:rPr>
        <w:t>Miсrosoft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" w:ascii="Times New Roman" w:hAnsi="Times New Roman" w:cstheme="minorBidi"/>
          <w:sz w:val="28"/>
          <w:szCs w:val="28"/>
          <w:lang w:eastAsia="ru-RU" w:bidi="ar-SA"/>
        </w:rPr>
        <w:t>Offiсе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Коновалова О.М. – диплом победителя 3 место Всероссийской блиц-олимпиады «Обучение и воспитание дошкольников с ОВЗ»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Коновалова О.М. – диплом лауреата 1 степени за конкурсную работу «Волшебница осень»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Коновалова О.М. – диплом 1 степени за участие в Международной викторине для дошкольников Ильина Елизавета « Жизнь и творчество Н.Н. Носова» ,за подготовку участника.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Коновалова О.М – благодарность от МБДОУ № 72 за добросовестный труд в системе образования,за высокий профессионализм и успехи в организации коррекционной работы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Коновалова О.М. – благодарность от  Управления образования администрации города Мариуполя за добросовестный труд, большой вклад в образование,воспитание детей, формирование образовательного пространства города,активную жизненную позицию.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Бондарева Х.В. - благодарность министра образования и науки ДНР Колударовой О.П. «За весомый вклад в творческое развитие дошкольников».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Участие во Всероссийском детском творческом конкурсе, посвященном Дню Народного Единства, на городском этапе наши воспитанники заняли 3 первых места, и 3 вторых места, на региональном этапе,  наши воспитанники заняли 4 вторых места,1 – третье место.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Участие в городском этапе Всероссийского конкурса Новогодних поделок «Хоровод Новогодних творений», где заняли 5 первых мест и 3 вторых места, а также Гран-при.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5. В рамках сетевого взаимодействия МБДОУ № 72 сотрудничает с МБОУ № 38 , с МГУ имени А.И. Куинджи, с детским садом «Журавленок» г.Надым, который организовали в декабре 2023 года стажировку наших педагогов на базе своих образовательных учреждений в городе Надыме.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cs="Times New Roman"/>
          <w:color w:val="auto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6.Одним из важнейших условий развития образования в современных условиях является обеспечение открытости деятельности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ru-RU"/>
        </w:rPr>
        <w:t>ДОУ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для всех заинтересованных общественных групп, организаций и структур, и прежде всего, для родителей. В нашем ДОУ вся информация о деятельности дошкольного учреждения открыта и доступна родителям на платформе ВК.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cs="Times New Roman"/>
          <w:color w:val="auto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7.Материально-техническая база пополнялась благодаря спонсорской помощи фонда «Победа» и закупалась подрядной организацией.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8. План развития учреждения на перспективу: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- Информатизация дошкольного учреждения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ru-RU"/>
        </w:rPr>
        <w:t>охрана и укрепление физического и психического здоровья детей, в том числе их эмоционального благополучия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sz w:val="24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обеспечение равных возможностей для полноценного развития каждого ребёнка </w:t>
        <w:br/>
        <w:t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</w:t>
      </w:r>
      <w:r>
        <w:rPr>
          <w:sz w:val="24"/>
          <w:lang w:val="ru-RU"/>
        </w:rPr>
        <w:t>;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sz w:val="24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создание благоприятных условий развития детей в соответствии с их возрастными </w:t>
        <w:br/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</w:t>
      </w:r>
      <w:r>
        <w:rPr>
          <w:sz w:val="24"/>
          <w:lang w:val="ru-RU"/>
        </w:rPr>
        <w:t>;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  <w:br/>
        <w:t>к окружающему миру, становления опыта действий и поступков на основе осмысления ценностей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- Укрепление материально-технической базы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 xml:space="preserve">- Качественное обеспечение кадровым составом МБДОУ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ascii="Times New Roman" w:hAnsi="Times New Roman" w:cstheme="minorBidi"/>
          <w:sz w:val="28"/>
          <w:szCs w:val="28"/>
          <w:lang w:val="ru-RU" w:eastAsia="ru-RU" w:bidi="ar-SA"/>
        </w:rPr>
        <w:t>- Повышение профессиональной компетентности педагогов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cs="Times New Roman"/>
          <w:sz w:val="28"/>
          <w:szCs w:val="28"/>
          <w:shd w:fill="FFFFFF" w:val="clear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-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 Функционирование МБДОУ как открытой, динамичной, развивающейся системы, обеспечивающей свободный доступ ко всей необходимой информации о своей деятельности.</w:t>
      </w:r>
    </w:p>
    <w:p>
      <w:pPr>
        <w:pStyle w:val="Normal"/>
        <w:widowControl/>
        <w:suppressAutoHyphens w:val="false"/>
        <w:spacing w:lineRule="auto" w:line="276" w:before="0" w:after="160"/>
        <w:rPr>
          <w:rFonts w:ascii="Times New Roman" w:hAnsi="Times New Roman" w:cs="Times New Roman"/>
          <w:sz w:val="28"/>
          <w:szCs w:val="28"/>
          <w:shd w:fill="FFFFFF" w:val="clear"/>
          <w:lang w:val="ru-RU"/>
        </w:rPr>
      </w:pPr>
      <w:bookmarkStart w:id="2" w:name="_GoBack"/>
      <w:bookmarkEnd w:id="2"/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Заведующий МБДОУ № 72                             «_______» Т.В.Чепикова </w:t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cs="Times New Roman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cs="Times New Roman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9. </w:t>
      </w:r>
      <w:r>
        <w:rPr/>
        <w:drawing>
          <wp:inline distT="0" distB="0" distL="0" distR="0">
            <wp:extent cx="3710940" cy="3844925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cs="Times New Roman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/>
        <w:drawing>
          <wp:inline distT="0" distB="0" distL="0" distR="0">
            <wp:extent cx="4861560" cy="364617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/>
        <w:drawing>
          <wp:inline distT="0" distB="0" distL="0" distR="0">
            <wp:extent cx="4564380" cy="3423285"/>
            <wp:effectExtent l="0" t="0" r="0" b="0"/>
            <wp:docPr id="4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/>
        <w:drawing>
          <wp:inline distT="0" distB="0" distL="0" distR="0">
            <wp:extent cx="5939790" cy="3341370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/>
        <w:drawing>
          <wp:inline distT="0" distB="0" distL="0" distR="0">
            <wp:extent cx="2894965" cy="3970020"/>
            <wp:effectExtent l="0" t="0" r="0" b="0"/>
            <wp:docPr id="6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    </w:t>
      </w:r>
      <w:r>
        <w:rPr/>
        <w:drawing>
          <wp:inline distT="0" distB="0" distL="0" distR="0">
            <wp:extent cx="5939790" cy="4455160"/>
            <wp:effectExtent l="0" t="0" r="0" b="0"/>
            <wp:docPr id="7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false"/>
        <w:spacing w:lineRule="auto" w:line="276" w:before="0" w:after="160"/>
        <w:ind w:left="-709" w:hanging="0"/>
        <w:rPr>
          <w:rFonts w:ascii="Times New Roman" w:hAnsi="Times New Roman" w:eastAsia="Times New Roman" w:cs="" w:cstheme="minorBidi"/>
          <w:sz w:val="28"/>
          <w:szCs w:val="28"/>
          <w:lang w:val="ru-RU" w:eastAsia="ru-RU" w:bidi="ar-SA"/>
        </w:rPr>
      </w:pPr>
      <w:r>
        <w:rPr>
          <w:rFonts w:eastAsia="Times New Roman" w:cs="" w:cstheme="minorBidi" w:ascii="Times New Roman" w:hAnsi="Times New Roman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ind w:left="-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  <w:lang w:val="ru-RU"/>
        </w:rPr>
        <w:t xml:space="preserve">    </w:t>
      </w:r>
    </w:p>
    <w:p>
      <w:pPr>
        <w:pStyle w:val="Normal"/>
        <w:ind w:left="-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</w:t>
      </w:r>
    </w:p>
    <w:sectPr>
      <w:type w:val="nextPage"/>
      <w:pgSz w:w="11906" w:h="16838"/>
      <w:pgMar w:left="1701" w:right="851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egoe UI Symbo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63e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Segoe UI" w:cs="Tahoma"/>
      <w:color w:val="000000"/>
      <w:kern w:val="0"/>
      <w:sz w:val="22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0763e0"/>
    <w:rPr>
      <w:color w:val="000080"/>
      <w:u w:val="single"/>
    </w:rPr>
  </w:style>
  <w:style w:type="character" w:styleId="Style15" w:customStyle="1">
    <w:name w:val="Основной текст Знак"/>
    <w:basedOn w:val="DefaultParagraphFont"/>
    <w:link w:val="a5"/>
    <w:uiPriority w:val="1"/>
    <w:qFormat/>
    <w:rsid w:val="0083403c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Абзац списка Знак"/>
    <w:basedOn w:val="DefaultParagraphFont"/>
    <w:link w:val="a7"/>
    <w:qFormat/>
    <w:rsid w:val="00975108"/>
    <w:rPr>
      <w:rFonts w:ascii="Times New Roman" w:hAnsi="Times New Roman" w:eastAsia="Times New Roman"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6"/>
    <w:uiPriority w:val="1"/>
    <w:qFormat/>
    <w:rsid w:val="0083403c"/>
    <w:pPr>
      <w:suppressAutoHyphens w:val="false"/>
      <w:ind w:left="212" w:firstLine="708"/>
      <w:jc w:val="both"/>
    </w:pPr>
    <w:rPr>
      <w:rFonts w:ascii="Times New Roman" w:hAnsi="Times New Roman" w:eastAsia="Times New Roman" w:cs="Times New Roman"/>
      <w:color w:val="auto"/>
      <w:sz w:val="24"/>
      <w:lang w:val="ru-RU" w:bidi="ar-SA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75f4f"/>
    <w:pPr>
      <w:widowControl/>
      <w:suppressAutoHyphens w:val="false"/>
      <w:spacing w:lineRule="auto" w:line="259" w:before="0" w:after="160"/>
    </w:pPr>
    <w:rPr>
      <w:rFonts w:ascii="Times New Roman" w:hAnsi="Times New Roman" w:eastAsia="Calibri" w:cs="Times New Roman"/>
      <w:color w:val="auto"/>
      <w:sz w:val="24"/>
      <w:lang w:val="ru-RU" w:bidi="ar-SA"/>
    </w:rPr>
  </w:style>
  <w:style w:type="paragraph" w:styleId="ListParagraph">
    <w:name w:val="List Paragraph"/>
    <w:basedOn w:val="Normal"/>
    <w:link w:val="a8"/>
    <w:qFormat/>
    <w:rsid w:val="00975108"/>
    <w:pPr>
      <w:suppressAutoHyphens w:val="false"/>
      <w:ind w:left="212" w:firstLine="708"/>
    </w:pPr>
    <w:rPr>
      <w:rFonts w:ascii="Times New Roman" w:hAnsi="Times New Roman" w:eastAsia="Times New Roman" w:cs="Times New Roman"/>
      <w:color w:val="auto"/>
      <w:szCs w:val="22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mar.mbdoy72@yandex.ru" TargetMode="External"/><Relationship Id="rId4" Type="http://schemas.openxmlformats.org/officeDocument/2006/relationships/hyperlink" Target="mailto:mar.mbdoy72@yandex.ru" TargetMode="External"/><Relationship Id="rId5" Type="http://schemas.openxmlformats.org/officeDocument/2006/relationships/hyperlink" Target="https://drive.google.com/open?id=1DvzKtVpos2zEn8-x3U-Ri7zgEUBa-cxu" TargetMode="External"/><Relationship Id="rId6" Type="http://schemas.openxmlformats.org/officeDocument/2006/relationships/hyperlink" Target="https://drive.google.com/file/d/1Tl1I1jP-IpAxNdfilR021Wuy4oXwxp_J/view" TargetMode="External"/><Relationship Id="rId7" Type="http://schemas.openxmlformats.org/officeDocument/2006/relationships/hyperlink" Target="../../../../F:/&#1040;&#1074;&#1090;&#1086;&#1088;&#1089;&#1082;&#1072;&#1103;%20&#1087;&#1088;&#1086;&#1075;&#1088;&#1072;&#1084;&#1084;&#1072;%20&#1087;&#1086;%20&#1101;&#1082;&#1086;&#1085;&#1086;&#1084;&#1080;&#1095;&#1077;&#1089;&#1082;&#1086;&#1084;&#1091;%20&#1074;&#1086;&#1089;&#1087;&#1080;&#1090;&#1072;&#1085;&#1080;&#1102;%20&#1076;&#1077;&#1090;&#1077;&#1081;%20&#1089;&#1090;&#1072;&#1088;&#1096;&#1077;&#1075;&#1086;%20&#1076;&#1086;&#1096;&#1082;&#1086;&#1083;&#1100;&#1085;&#1086;&#1075;&#1086;%20&#1074;&#1086;&#1079;&#1088;&#1072;&#1089;&#1090;&#1072;" TargetMode="External"/><Relationship Id="rId8" Type="http://schemas.openxmlformats.org/officeDocument/2006/relationships/hyperlink" Target="https://drive.google.com/file/d/1Tl1I1jP-IpAxNdfilR021Wuy4oXwxp_J/view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LibreOffice/7.0.6.2$Linux_X86_64 LibreOffice_project/00$Build-2</Application>
  <AppVersion>15.0000</AppVersion>
  <Pages>13</Pages>
  <Words>2559</Words>
  <Characters>18038</Characters>
  <CharactersWithSpaces>20841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2023-12-12T07:25:00Z</dcterms:created>
  <dc:creator>Admin</dc:creator>
  <dc:description/>
  <dc:language>ru-RU</dc:language>
  <cp:lastModifiedBy/>
  <dcterms:modified xsi:type="dcterms:W3CDTF">2024-01-29T09:22:32Z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